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022"/>
        <w:tblW w:w="9606" w:type="dxa"/>
        <w:tblLook w:val="04A0" w:firstRow="1" w:lastRow="0" w:firstColumn="1" w:lastColumn="0" w:noHBand="0" w:noVBand="1"/>
      </w:tblPr>
      <w:tblGrid>
        <w:gridCol w:w="4854"/>
        <w:gridCol w:w="4752"/>
      </w:tblGrid>
      <w:tr w:rsidR="00736318" w:rsidTr="00736318">
        <w:trPr>
          <w:trHeight w:val="6516"/>
        </w:trPr>
        <w:tc>
          <w:tcPr>
            <w:tcW w:w="4854" w:type="dxa"/>
            <w:vMerge w:val="restart"/>
          </w:tcPr>
          <w:p w:rsidR="00736318" w:rsidRDefault="00736318" w:rsidP="00736318">
            <w:pPr>
              <w:jc w:val="center"/>
              <w:rPr>
                <w:rFonts w:ascii="Comic Sans MS" w:hAnsi="Comic Sans MS"/>
                <w:b/>
                <w:bCs/>
                <w:u w:val="single"/>
              </w:rPr>
            </w:pPr>
            <w:bookmarkStart w:id="0" w:name="_GoBack"/>
            <w:bookmarkEnd w:id="0"/>
          </w:p>
          <w:p w:rsidR="00736318" w:rsidRPr="00D05ECB" w:rsidRDefault="00736318" w:rsidP="00736318">
            <w:pPr>
              <w:jc w:val="center"/>
            </w:pPr>
            <w:r w:rsidRPr="00D05ECB">
              <w:rPr>
                <w:rFonts w:ascii="Comic Sans MS" w:hAnsi="Comic Sans MS"/>
                <w:b/>
                <w:bCs/>
                <w:u w:val="single"/>
              </w:rPr>
              <w:t>Literacy</w:t>
            </w:r>
          </w:p>
          <w:p w:rsidR="00736318" w:rsidRPr="00D05ECB" w:rsidRDefault="00736318" w:rsidP="00736318">
            <w:pPr>
              <w:tabs>
                <w:tab w:val="left" w:pos="6664"/>
              </w:tabs>
              <w:rPr>
                <w:rFonts w:ascii="Comic Sans MS" w:hAnsi="Comic Sans MS"/>
              </w:rPr>
            </w:pPr>
          </w:p>
          <w:p w:rsidR="00736318" w:rsidRPr="00D05ECB" w:rsidRDefault="00736318" w:rsidP="00736318">
            <w:pPr>
              <w:tabs>
                <w:tab w:val="left" w:pos="6664"/>
              </w:tabs>
              <w:jc w:val="both"/>
              <w:rPr>
                <w:rFonts w:ascii="Comic Sans MS" w:hAnsi="Comic Sans MS"/>
              </w:rPr>
            </w:pPr>
            <w:r w:rsidRPr="00D05ECB">
              <w:rPr>
                <w:rFonts w:ascii="Comic Sans MS" w:hAnsi="Comic Sans MS"/>
                <w:u w:val="single"/>
              </w:rPr>
              <w:t>Reading</w:t>
            </w:r>
            <w:r>
              <w:rPr>
                <w:rFonts w:ascii="Comic Sans MS" w:hAnsi="Comic Sans MS"/>
              </w:rPr>
              <w:t xml:space="preserve"> - </w:t>
            </w:r>
            <w:r w:rsidRPr="00D05ECB">
              <w:rPr>
                <w:rFonts w:ascii="Comic Sans MS" w:hAnsi="Comic Sans MS"/>
              </w:rPr>
              <w:t xml:space="preserve">The main focus this term </w:t>
            </w:r>
            <w:r>
              <w:rPr>
                <w:rFonts w:ascii="Comic Sans MS" w:hAnsi="Comic Sans MS"/>
              </w:rPr>
              <w:t>is</w:t>
            </w:r>
            <w:r w:rsidRPr="00D05ECB">
              <w:rPr>
                <w:rFonts w:ascii="Comic Sans MS" w:hAnsi="Comic Sans MS"/>
              </w:rPr>
              <w:t xml:space="preserve"> looking at non-fiction texts</w:t>
            </w:r>
            <w:r>
              <w:rPr>
                <w:rFonts w:ascii="Comic Sans MS" w:hAnsi="Comic Sans MS"/>
              </w:rPr>
              <w:t xml:space="preserve">, where the </w:t>
            </w:r>
            <w:r w:rsidRPr="00D05ECB">
              <w:rPr>
                <w:rFonts w:ascii="Comic Sans MS" w:hAnsi="Comic Sans MS"/>
              </w:rPr>
              <w:t xml:space="preserve"> children will be reading about a variety of different topics</w:t>
            </w:r>
            <w:r>
              <w:rPr>
                <w:rFonts w:ascii="Comic Sans MS" w:hAnsi="Comic Sans MS"/>
              </w:rPr>
              <w:t xml:space="preserve">. We will be </w:t>
            </w:r>
            <w:r w:rsidRPr="00D05ECB">
              <w:rPr>
                <w:rFonts w:ascii="Comic Sans MS" w:hAnsi="Comic Sans MS"/>
              </w:rPr>
              <w:t xml:space="preserve">listening to prepared reading </w:t>
            </w:r>
            <w:r>
              <w:rPr>
                <w:rFonts w:ascii="Comic Sans MS" w:hAnsi="Comic Sans MS"/>
              </w:rPr>
              <w:t xml:space="preserve">on </w:t>
            </w:r>
            <w:r w:rsidRPr="00D05ECB">
              <w:rPr>
                <w:rFonts w:ascii="Comic Sans MS" w:hAnsi="Comic Sans MS"/>
              </w:rPr>
              <w:t xml:space="preserve">a </w:t>
            </w:r>
            <w:r>
              <w:rPr>
                <w:rFonts w:ascii="Comic Sans MS" w:hAnsi="Comic Sans MS"/>
              </w:rPr>
              <w:t>Tuesday</w:t>
            </w:r>
            <w:r w:rsidRPr="00D05ECB">
              <w:rPr>
                <w:rFonts w:ascii="Comic Sans MS" w:hAnsi="Comic Sans MS"/>
              </w:rPr>
              <w:t xml:space="preserve"> morning this term</w:t>
            </w:r>
            <w:r>
              <w:rPr>
                <w:rFonts w:ascii="Comic Sans MS" w:hAnsi="Comic Sans MS"/>
              </w:rPr>
              <w:t>, however could you please ensure your child brings their reading book to school each day</w:t>
            </w:r>
            <w:r w:rsidRPr="00D05ECB">
              <w:rPr>
                <w:rFonts w:ascii="Comic Sans MS" w:hAnsi="Comic Sans MS"/>
              </w:rPr>
              <w:t xml:space="preserve">. </w:t>
            </w:r>
          </w:p>
          <w:p w:rsidR="00736318" w:rsidRPr="00D05ECB" w:rsidRDefault="00736318" w:rsidP="00736318">
            <w:pPr>
              <w:tabs>
                <w:tab w:val="left" w:pos="6664"/>
              </w:tabs>
              <w:jc w:val="both"/>
              <w:rPr>
                <w:rFonts w:ascii="Comic Sans MS" w:hAnsi="Comic Sans MS"/>
                <w:u w:val="single"/>
              </w:rPr>
            </w:pPr>
          </w:p>
          <w:p w:rsidR="00736318" w:rsidRPr="00D05ECB" w:rsidRDefault="00736318" w:rsidP="00736318">
            <w:pPr>
              <w:tabs>
                <w:tab w:val="left" w:pos="6664"/>
              </w:tabs>
              <w:jc w:val="both"/>
              <w:rPr>
                <w:rFonts w:ascii="Comic Sans MS" w:hAnsi="Comic Sans MS"/>
              </w:rPr>
            </w:pPr>
            <w:r w:rsidRPr="00D05ECB">
              <w:rPr>
                <w:rFonts w:ascii="Comic Sans MS" w:hAnsi="Comic Sans MS"/>
                <w:u w:val="single"/>
              </w:rPr>
              <w:t>Writing</w:t>
            </w:r>
            <w:r w:rsidRPr="00D05ECB">
              <w:rPr>
                <w:rFonts w:ascii="Comic Sans MS" w:hAnsi="Comic Sans MS"/>
              </w:rPr>
              <w:t xml:space="preserve"> – This term the children are learning how write their own reports, focusing on birds, plants and minibeasts.</w:t>
            </w:r>
          </w:p>
          <w:p w:rsidR="00736318" w:rsidRPr="00D05ECB" w:rsidRDefault="00736318" w:rsidP="00736318">
            <w:pPr>
              <w:tabs>
                <w:tab w:val="left" w:pos="6664"/>
              </w:tabs>
              <w:jc w:val="both"/>
              <w:rPr>
                <w:rFonts w:ascii="Comic Sans MS" w:hAnsi="Comic Sans MS"/>
              </w:rPr>
            </w:pPr>
            <w:r w:rsidRPr="00D05ECB">
              <w:rPr>
                <w:rFonts w:ascii="Comic Sans MS" w:hAnsi="Comic Sans MS"/>
              </w:rPr>
              <w:t xml:space="preserve"> </w:t>
            </w:r>
          </w:p>
          <w:p w:rsidR="00736318" w:rsidRPr="00D05ECB" w:rsidRDefault="00736318" w:rsidP="00736318">
            <w:pPr>
              <w:jc w:val="both"/>
              <w:rPr>
                <w:rFonts w:ascii="Comic Sans MS" w:hAnsi="Comic Sans MS"/>
              </w:rPr>
            </w:pPr>
            <w:r w:rsidRPr="00D05ECB">
              <w:rPr>
                <w:rFonts w:ascii="Comic Sans MS" w:hAnsi="Comic Sans MS"/>
                <w:u w:val="single"/>
              </w:rPr>
              <w:t>Talking and Listening</w:t>
            </w:r>
            <w:r w:rsidRPr="00D05ECB">
              <w:rPr>
                <w:rFonts w:ascii="Comic Sans MS" w:hAnsi="Comic Sans MS"/>
              </w:rPr>
              <w:t xml:space="preserve"> – The focus this term is on gathering information about endangered bees. Children will not only report on the facts but will also be encouraged to offer their opinions about how we can help them!</w:t>
            </w:r>
          </w:p>
          <w:p w:rsidR="00736318" w:rsidRDefault="00736318" w:rsidP="00736318">
            <w:pPr>
              <w:rPr>
                <w:rFonts w:ascii="Comic Sans MS" w:hAnsi="Comic Sans MS"/>
              </w:rPr>
            </w:pPr>
            <w:r>
              <w:rPr>
                <w:rFonts w:ascii="Comic Sans MS" w:hAnsi="Comic Sans MS"/>
                <w:noProof/>
                <w:lang w:eastAsia="en-GB"/>
              </w:rPr>
              <w:drawing>
                <wp:anchor distT="0" distB="0" distL="114300" distR="114300" simplePos="0" relativeHeight="251668480" behindDoc="1" locked="0" layoutInCell="1" allowOverlap="1" wp14:anchorId="2638AAD8" wp14:editId="66FEED45">
                  <wp:simplePos x="0" y="0"/>
                  <wp:positionH relativeFrom="column">
                    <wp:posOffset>737976</wp:posOffset>
                  </wp:positionH>
                  <wp:positionV relativeFrom="paragraph">
                    <wp:posOffset>-2785</wp:posOffset>
                  </wp:positionV>
                  <wp:extent cx="1627557" cy="1037344"/>
                  <wp:effectExtent l="19050" t="0" r="0" b="0"/>
                  <wp:wrapNone/>
                  <wp:docPr id="3" name="Picture 2" descr="C:\Users\ar1754182\AppData\Local\Microsoft\Windows\Temporary Internet Files\Content.IE5\HJK8D8Q0\ki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1754182\AppData\Local\Microsoft\Windows\Temporary Internet Files\Content.IE5\HJK8D8Q0\kids[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557" cy="1037344"/>
                          </a:xfrm>
                          <a:prstGeom prst="rect">
                            <a:avLst/>
                          </a:prstGeom>
                          <a:noFill/>
                          <a:ln>
                            <a:noFill/>
                          </a:ln>
                        </pic:spPr>
                      </pic:pic>
                    </a:graphicData>
                  </a:graphic>
                </wp:anchor>
              </w:drawing>
            </w:r>
          </w:p>
          <w:p w:rsidR="00736318" w:rsidRPr="00D05ECB" w:rsidRDefault="00736318" w:rsidP="00736318">
            <w:pPr>
              <w:rPr>
                <w:rFonts w:ascii="Comic Sans MS" w:hAnsi="Comic Sans MS"/>
              </w:rPr>
            </w:pPr>
          </w:p>
          <w:p w:rsidR="00736318" w:rsidRPr="00D05ECB" w:rsidRDefault="00736318" w:rsidP="00736318">
            <w:pPr>
              <w:rPr>
                <w:rFonts w:ascii="Comic Sans MS" w:hAnsi="Comic Sans MS"/>
              </w:rPr>
            </w:pPr>
          </w:p>
          <w:p w:rsidR="00736318" w:rsidRDefault="00736318" w:rsidP="00736318"/>
          <w:p w:rsidR="00736318" w:rsidRDefault="00736318" w:rsidP="00736318"/>
          <w:p w:rsidR="00736318" w:rsidRPr="00D05ECB" w:rsidRDefault="00736318" w:rsidP="00736318"/>
        </w:tc>
        <w:tc>
          <w:tcPr>
            <w:tcW w:w="4752" w:type="dxa"/>
          </w:tcPr>
          <w:p w:rsidR="00736318" w:rsidRDefault="00736318" w:rsidP="00736318">
            <w:pPr>
              <w:tabs>
                <w:tab w:val="left" w:pos="6664"/>
              </w:tabs>
              <w:jc w:val="center"/>
              <w:rPr>
                <w:rFonts w:ascii="Comic Sans MS" w:hAnsi="Comic Sans MS"/>
                <w:b/>
                <w:bCs/>
                <w:u w:val="single"/>
              </w:rPr>
            </w:pPr>
          </w:p>
          <w:p w:rsidR="00736318" w:rsidRPr="00D05ECB" w:rsidRDefault="00736318" w:rsidP="00736318">
            <w:pPr>
              <w:tabs>
                <w:tab w:val="left" w:pos="6664"/>
              </w:tabs>
              <w:jc w:val="center"/>
              <w:rPr>
                <w:rFonts w:ascii="Comic Sans MS" w:hAnsi="Comic Sans MS"/>
                <w:b/>
                <w:bCs/>
                <w:u w:val="single"/>
              </w:rPr>
            </w:pPr>
            <w:r w:rsidRPr="00D05ECB">
              <w:rPr>
                <w:rFonts w:ascii="Comic Sans MS" w:hAnsi="Comic Sans MS"/>
                <w:b/>
                <w:bCs/>
                <w:u w:val="single"/>
              </w:rPr>
              <w:t>Numeracy</w:t>
            </w:r>
          </w:p>
          <w:p w:rsidR="00736318" w:rsidRPr="00D05ECB" w:rsidRDefault="00736318" w:rsidP="00736318">
            <w:pPr>
              <w:tabs>
                <w:tab w:val="left" w:pos="6664"/>
              </w:tabs>
              <w:rPr>
                <w:rFonts w:ascii="Comic Sans MS" w:hAnsi="Comic Sans MS"/>
                <w:b/>
                <w:bCs/>
              </w:rPr>
            </w:pPr>
          </w:p>
          <w:p w:rsidR="00736318" w:rsidRPr="00D05ECB" w:rsidRDefault="00736318" w:rsidP="00736318">
            <w:pPr>
              <w:tabs>
                <w:tab w:val="left" w:pos="6664"/>
              </w:tabs>
              <w:jc w:val="both"/>
              <w:rPr>
                <w:rFonts w:ascii="Comic Sans MS" w:hAnsi="Comic Sans MS"/>
              </w:rPr>
            </w:pPr>
            <w:r w:rsidRPr="00D05ECB">
              <w:rPr>
                <w:rFonts w:ascii="Comic Sans MS" w:hAnsi="Comic Sans MS"/>
              </w:rPr>
              <w:t xml:space="preserve">This term the children will be learning about a variety of concepts in Numeracy. </w:t>
            </w:r>
          </w:p>
          <w:p w:rsidR="00736318" w:rsidRPr="00D05ECB" w:rsidRDefault="00736318" w:rsidP="00736318">
            <w:pPr>
              <w:tabs>
                <w:tab w:val="left" w:pos="6664"/>
              </w:tabs>
              <w:jc w:val="both"/>
              <w:rPr>
                <w:rFonts w:ascii="Comic Sans MS" w:hAnsi="Comic Sans MS"/>
              </w:rPr>
            </w:pPr>
          </w:p>
          <w:p w:rsidR="00736318" w:rsidRPr="00D05ECB" w:rsidRDefault="00736318" w:rsidP="00736318">
            <w:pPr>
              <w:tabs>
                <w:tab w:val="left" w:pos="6664"/>
              </w:tabs>
              <w:jc w:val="both"/>
              <w:rPr>
                <w:rFonts w:ascii="Comic Sans MS" w:hAnsi="Comic Sans MS"/>
              </w:rPr>
            </w:pPr>
            <w:r w:rsidRPr="00D05ECB">
              <w:rPr>
                <w:rFonts w:ascii="Comic Sans MS" w:hAnsi="Comic Sans MS"/>
              </w:rPr>
              <w:t>There will be the opportunity for learning experiences in exploring 2D and 3D shape within and outside the classroom, including aspects such as symmetry and position.</w:t>
            </w:r>
          </w:p>
          <w:p w:rsidR="00736318" w:rsidRPr="00D05ECB" w:rsidRDefault="00736318" w:rsidP="00736318">
            <w:pPr>
              <w:tabs>
                <w:tab w:val="left" w:pos="6664"/>
              </w:tabs>
              <w:jc w:val="both"/>
              <w:rPr>
                <w:rFonts w:ascii="Comic Sans MS" w:hAnsi="Comic Sans MS"/>
              </w:rPr>
            </w:pPr>
          </w:p>
          <w:p w:rsidR="00736318" w:rsidRPr="00D05ECB" w:rsidRDefault="00736318" w:rsidP="00736318">
            <w:pPr>
              <w:tabs>
                <w:tab w:val="left" w:pos="6664"/>
              </w:tabs>
              <w:jc w:val="both"/>
              <w:rPr>
                <w:rFonts w:ascii="Comic Sans MS" w:hAnsi="Comic Sans MS"/>
              </w:rPr>
            </w:pPr>
            <w:r w:rsidRPr="00D05ECB">
              <w:rPr>
                <w:rFonts w:ascii="Comic Sans MS" w:hAnsi="Comic Sans MS"/>
              </w:rPr>
              <w:t>We will also be looking at number sequences to 1000, counting on and back in ones, tens and one hundreds.</w:t>
            </w:r>
          </w:p>
          <w:p w:rsidR="00736318" w:rsidRDefault="00736318" w:rsidP="00736318">
            <w:r>
              <w:rPr>
                <w:noProof/>
                <w:lang w:eastAsia="en-GB"/>
              </w:rPr>
              <w:drawing>
                <wp:anchor distT="0" distB="0" distL="114300" distR="114300" simplePos="0" relativeHeight="251669504" behindDoc="1" locked="0" layoutInCell="1" allowOverlap="1" wp14:anchorId="5CE150DF" wp14:editId="4AE86EED">
                  <wp:simplePos x="0" y="0"/>
                  <wp:positionH relativeFrom="column">
                    <wp:posOffset>586985</wp:posOffset>
                  </wp:positionH>
                  <wp:positionV relativeFrom="paragraph">
                    <wp:posOffset>100955</wp:posOffset>
                  </wp:positionV>
                  <wp:extent cx="1540809" cy="1051214"/>
                  <wp:effectExtent l="19050" t="0" r="2241" b="0"/>
                  <wp:wrapNone/>
                  <wp:docPr id="4" name="Picture 3" descr="C:\Users\ar1754182\AppData\Local\Microsoft\Windows\Temporary Internet Files\Content.IE5\KA07B168\7615529-math-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1754182\AppData\Local\Microsoft\Windows\Temporary Internet Files\Content.IE5\KA07B168\7615529-math-kid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832" cy="1052594"/>
                          </a:xfrm>
                          <a:prstGeom prst="rect">
                            <a:avLst/>
                          </a:prstGeom>
                          <a:noFill/>
                          <a:ln>
                            <a:noFill/>
                          </a:ln>
                        </pic:spPr>
                      </pic:pic>
                    </a:graphicData>
                  </a:graphic>
                </wp:anchor>
              </w:drawing>
            </w:r>
          </w:p>
          <w:p w:rsidR="00736318" w:rsidRPr="00143866" w:rsidRDefault="00736318" w:rsidP="00736318"/>
          <w:p w:rsidR="00736318" w:rsidRDefault="00736318" w:rsidP="00736318"/>
          <w:p w:rsidR="00736318" w:rsidRDefault="00736318" w:rsidP="00736318"/>
          <w:p w:rsidR="00736318" w:rsidRDefault="00736318" w:rsidP="00736318"/>
          <w:p w:rsidR="00736318" w:rsidRPr="00143866" w:rsidRDefault="00736318" w:rsidP="00736318"/>
        </w:tc>
      </w:tr>
      <w:tr w:rsidR="00736318" w:rsidTr="00736318">
        <w:trPr>
          <w:trHeight w:val="1264"/>
        </w:trPr>
        <w:tc>
          <w:tcPr>
            <w:tcW w:w="4854" w:type="dxa"/>
            <w:vMerge/>
          </w:tcPr>
          <w:p w:rsidR="00736318" w:rsidRDefault="00736318" w:rsidP="00736318">
            <w:pPr>
              <w:jc w:val="center"/>
              <w:rPr>
                <w:rFonts w:ascii="Comic Sans MS" w:hAnsi="Comic Sans MS"/>
                <w:b/>
                <w:bCs/>
                <w:u w:val="single"/>
              </w:rPr>
            </w:pPr>
          </w:p>
        </w:tc>
        <w:tc>
          <w:tcPr>
            <w:tcW w:w="4752" w:type="dxa"/>
            <w:vMerge w:val="restart"/>
          </w:tcPr>
          <w:p w:rsidR="00736318" w:rsidRDefault="00736318" w:rsidP="00736318">
            <w:pPr>
              <w:jc w:val="center"/>
              <w:rPr>
                <w:rFonts w:ascii="Comic Sans MS" w:hAnsi="Comic Sans MS"/>
                <w:b/>
                <w:bCs/>
                <w:u w:val="single"/>
              </w:rPr>
            </w:pPr>
          </w:p>
          <w:p w:rsidR="00736318" w:rsidRDefault="00736318" w:rsidP="00736318">
            <w:pPr>
              <w:jc w:val="center"/>
              <w:rPr>
                <w:rFonts w:ascii="Comic Sans MS" w:hAnsi="Comic Sans MS"/>
                <w:b/>
                <w:bCs/>
                <w:u w:val="single"/>
              </w:rPr>
            </w:pPr>
            <w:r>
              <w:rPr>
                <w:rFonts w:ascii="Comic Sans MS" w:hAnsi="Comic Sans MS"/>
                <w:b/>
                <w:bCs/>
                <w:u w:val="single"/>
              </w:rPr>
              <w:t>Key Dates</w:t>
            </w:r>
          </w:p>
          <w:p w:rsidR="00736318" w:rsidRPr="00D05ECB" w:rsidRDefault="00736318" w:rsidP="00736318">
            <w:pPr>
              <w:jc w:val="center"/>
              <w:rPr>
                <w:rFonts w:ascii="Comic Sans MS" w:hAnsi="Comic Sans MS"/>
                <w:b/>
                <w:bCs/>
                <w:u w:val="single"/>
              </w:rPr>
            </w:pPr>
          </w:p>
          <w:p w:rsidR="00736318" w:rsidRDefault="00736318" w:rsidP="00736318">
            <w:pPr>
              <w:jc w:val="both"/>
              <w:rPr>
                <w:rFonts w:ascii="Comic Sans MS" w:hAnsi="Comic Sans MS"/>
              </w:rPr>
            </w:pPr>
            <w:r w:rsidRPr="00816FB4">
              <w:rPr>
                <w:rFonts w:ascii="Comic Sans MS" w:hAnsi="Comic Sans MS"/>
                <w:u w:val="single"/>
              </w:rPr>
              <w:t>Open Afternoon</w:t>
            </w:r>
            <w:r>
              <w:rPr>
                <w:rFonts w:ascii="Comic Sans MS" w:hAnsi="Comic Sans MS"/>
                <w:b/>
              </w:rPr>
              <w:t xml:space="preserve"> - </w:t>
            </w:r>
            <w:r w:rsidRPr="00DD41EA">
              <w:rPr>
                <w:rFonts w:ascii="Comic Sans MS" w:hAnsi="Comic Sans MS"/>
              </w:rPr>
              <w:t>Our open afternoon will be on</w:t>
            </w:r>
            <w:r>
              <w:rPr>
                <w:rFonts w:ascii="Comic Sans MS" w:hAnsi="Comic Sans MS"/>
              </w:rPr>
              <w:t xml:space="preserve"> Tuesday</w:t>
            </w:r>
            <w:r w:rsidRPr="00DD41EA">
              <w:rPr>
                <w:rFonts w:ascii="Comic Sans MS" w:hAnsi="Comic Sans MS"/>
              </w:rPr>
              <w:t xml:space="preserve"> the 1</w:t>
            </w:r>
            <w:r>
              <w:rPr>
                <w:rFonts w:ascii="Comic Sans MS" w:hAnsi="Comic Sans MS"/>
              </w:rPr>
              <w:t>2</w:t>
            </w:r>
            <w:r w:rsidRPr="00DD41EA">
              <w:rPr>
                <w:rFonts w:ascii="Comic Sans MS" w:hAnsi="Comic Sans MS"/>
                <w:vertAlign w:val="superscript"/>
              </w:rPr>
              <w:t>th</w:t>
            </w:r>
            <w:r w:rsidRPr="00DD41EA">
              <w:rPr>
                <w:rFonts w:ascii="Comic Sans MS" w:hAnsi="Comic Sans MS"/>
              </w:rPr>
              <w:t xml:space="preserve"> June between 2-3pm. The children are looking forward to showing off their learning in their topic work on birds, plants and minibeasts. It will be a fun afternoon!</w:t>
            </w:r>
          </w:p>
          <w:p w:rsidR="00736318" w:rsidRDefault="00736318" w:rsidP="00736318">
            <w:pPr>
              <w:jc w:val="both"/>
              <w:rPr>
                <w:rFonts w:ascii="Comic Sans MS" w:hAnsi="Comic Sans MS"/>
              </w:rPr>
            </w:pPr>
          </w:p>
          <w:p w:rsidR="00736318" w:rsidRPr="00736318" w:rsidRDefault="00736318" w:rsidP="00736318">
            <w:pPr>
              <w:jc w:val="both"/>
              <w:rPr>
                <w:rFonts w:ascii="Comic Sans MS" w:hAnsi="Comic Sans MS"/>
                <w:u w:val="single"/>
              </w:rPr>
            </w:pPr>
            <w:r w:rsidRPr="00736318">
              <w:rPr>
                <w:rFonts w:ascii="Comic Sans MS" w:hAnsi="Comic Sans MS"/>
                <w:u w:val="single"/>
              </w:rPr>
              <w:t>Summer Fayre</w:t>
            </w:r>
            <w:r w:rsidRPr="00736318">
              <w:rPr>
                <w:rFonts w:ascii="Comic Sans MS" w:hAnsi="Comic Sans MS"/>
              </w:rPr>
              <w:t xml:space="preserve"> </w:t>
            </w:r>
            <w:r>
              <w:rPr>
                <w:rFonts w:ascii="Comic Sans MS" w:hAnsi="Comic Sans MS"/>
              </w:rPr>
              <w:t>–</w:t>
            </w:r>
            <w:r w:rsidRPr="00736318">
              <w:rPr>
                <w:rFonts w:ascii="Comic Sans MS" w:hAnsi="Comic Sans MS"/>
              </w:rPr>
              <w:t xml:space="preserve"> </w:t>
            </w:r>
            <w:r>
              <w:rPr>
                <w:rFonts w:ascii="Comic Sans MS" w:hAnsi="Comic Sans MS"/>
              </w:rPr>
              <w:t>the children will be making a craft to sell at the Summer Fayre on the 2</w:t>
            </w:r>
            <w:r w:rsidRPr="00736318">
              <w:rPr>
                <w:rFonts w:ascii="Comic Sans MS" w:hAnsi="Comic Sans MS"/>
                <w:vertAlign w:val="superscript"/>
              </w:rPr>
              <w:t>nd</w:t>
            </w:r>
            <w:r>
              <w:rPr>
                <w:rFonts w:ascii="Comic Sans MS" w:hAnsi="Comic Sans MS"/>
              </w:rPr>
              <w:t xml:space="preserve"> June. We are collecting cardboard kitchen rolls and would appreciate if any spare could be brought into school. </w:t>
            </w:r>
          </w:p>
          <w:p w:rsidR="00736318" w:rsidRDefault="00736318" w:rsidP="00736318">
            <w:pPr>
              <w:jc w:val="both"/>
              <w:rPr>
                <w:rFonts w:ascii="Comic Sans MS" w:hAnsi="Comic Sans MS"/>
              </w:rPr>
            </w:pPr>
          </w:p>
          <w:p w:rsidR="00736318" w:rsidRPr="00311EE4" w:rsidRDefault="00736318" w:rsidP="00736318">
            <w:pPr>
              <w:jc w:val="both"/>
              <w:rPr>
                <w:rFonts w:ascii="Comic Sans MS" w:hAnsi="Comic Sans MS"/>
                <w:bCs/>
                <w:u w:val="single"/>
              </w:rPr>
            </w:pPr>
            <w:r w:rsidRPr="00816FB4">
              <w:rPr>
                <w:rFonts w:ascii="Comic Sans MS" w:hAnsi="Comic Sans MS"/>
                <w:noProof/>
                <w:u w:val="single"/>
                <w:lang w:eastAsia="en-GB"/>
              </w:rPr>
              <w:drawing>
                <wp:anchor distT="0" distB="0" distL="114300" distR="114300" simplePos="0" relativeHeight="251672576" behindDoc="0" locked="0" layoutInCell="1" allowOverlap="1" wp14:anchorId="4F97B5AE" wp14:editId="0A21BF23">
                  <wp:simplePos x="0" y="0"/>
                  <wp:positionH relativeFrom="column">
                    <wp:posOffset>1712547</wp:posOffset>
                  </wp:positionH>
                  <wp:positionV relativeFrom="paragraph">
                    <wp:posOffset>573158</wp:posOffset>
                  </wp:positionV>
                  <wp:extent cx="1180013" cy="667931"/>
                  <wp:effectExtent l="0" t="0" r="1270" b="0"/>
                  <wp:wrapNone/>
                  <wp:docPr id="12" name="Picture 1" descr="Image result for health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y cartoon"/>
                          <pic:cNvPicPr>
                            <a:picLocks noChangeAspect="1" noChangeArrowheads="1"/>
                          </pic:cNvPicPr>
                        </pic:nvPicPr>
                        <pic:blipFill>
                          <a:blip r:embed="rId7" cstate="print"/>
                          <a:srcRect l="8202" t="15909" r="8047" b="11364"/>
                          <a:stretch>
                            <a:fillRect/>
                          </a:stretch>
                        </pic:blipFill>
                        <pic:spPr bwMode="auto">
                          <a:xfrm>
                            <a:off x="0" y="0"/>
                            <a:ext cx="1189307" cy="6731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16FB4">
              <w:rPr>
                <w:rFonts w:ascii="Comic Sans MS" w:hAnsi="Comic Sans MS"/>
                <w:u w:val="single"/>
              </w:rPr>
              <w:t>Health Week</w:t>
            </w:r>
            <w:r>
              <w:rPr>
                <w:rFonts w:ascii="Comic Sans MS" w:hAnsi="Comic Sans MS"/>
                <w:b/>
              </w:rPr>
              <w:t xml:space="preserve"> </w:t>
            </w:r>
            <w:r>
              <w:rPr>
                <w:rFonts w:ascii="Comic Sans MS" w:hAnsi="Comic Sans MS"/>
              </w:rPr>
              <w:t>– Health week will be commencing on the 21</w:t>
            </w:r>
            <w:r w:rsidRPr="00736318">
              <w:rPr>
                <w:rFonts w:ascii="Comic Sans MS" w:hAnsi="Comic Sans MS"/>
                <w:vertAlign w:val="superscript"/>
              </w:rPr>
              <w:t>st</w:t>
            </w:r>
            <w:r>
              <w:rPr>
                <w:rFonts w:ascii="Comic Sans MS" w:hAnsi="Comic Sans MS"/>
              </w:rPr>
              <w:t xml:space="preserve"> May, where lessons will be focused around health for the duration of that week.</w:t>
            </w:r>
          </w:p>
        </w:tc>
      </w:tr>
      <w:tr w:rsidR="00736318" w:rsidTr="00736318">
        <w:trPr>
          <w:trHeight w:val="5309"/>
        </w:trPr>
        <w:tc>
          <w:tcPr>
            <w:tcW w:w="4854" w:type="dxa"/>
          </w:tcPr>
          <w:p w:rsidR="00736318" w:rsidRDefault="00736318" w:rsidP="00736318">
            <w:pPr>
              <w:jc w:val="center"/>
              <w:rPr>
                <w:rFonts w:ascii="Comic Sans MS" w:hAnsi="Comic Sans MS"/>
                <w:b/>
                <w:bCs/>
                <w:u w:val="single"/>
              </w:rPr>
            </w:pPr>
          </w:p>
          <w:p w:rsidR="00736318" w:rsidRPr="00D05ECB" w:rsidRDefault="00736318" w:rsidP="00736318">
            <w:pPr>
              <w:jc w:val="center"/>
              <w:rPr>
                <w:rFonts w:ascii="Comic Sans MS" w:hAnsi="Comic Sans MS"/>
                <w:b/>
                <w:bCs/>
                <w:u w:val="single"/>
              </w:rPr>
            </w:pPr>
            <w:r w:rsidRPr="00D05ECB">
              <w:rPr>
                <w:rFonts w:ascii="Comic Sans MS" w:hAnsi="Comic Sans MS"/>
                <w:b/>
                <w:bCs/>
                <w:u w:val="single"/>
              </w:rPr>
              <w:t>Science</w:t>
            </w:r>
          </w:p>
          <w:p w:rsidR="00736318" w:rsidRPr="00D05ECB" w:rsidRDefault="00736318" w:rsidP="00736318">
            <w:pPr>
              <w:jc w:val="center"/>
              <w:rPr>
                <w:rFonts w:ascii="Comic Sans MS" w:hAnsi="Comic Sans MS"/>
                <w:b/>
                <w:bCs/>
              </w:rPr>
            </w:pPr>
          </w:p>
          <w:p w:rsidR="00736318" w:rsidRPr="00D05ECB" w:rsidRDefault="00736318" w:rsidP="00736318">
            <w:pPr>
              <w:jc w:val="both"/>
              <w:rPr>
                <w:rFonts w:ascii="Comic Sans MS" w:hAnsi="Comic Sans MS"/>
              </w:rPr>
            </w:pPr>
            <w:r w:rsidRPr="00D05ECB">
              <w:rPr>
                <w:rFonts w:ascii="Comic Sans MS" w:hAnsi="Comic Sans MS"/>
              </w:rPr>
              <w:t xml:space="preserve">We will be exploring the world of birds, plants and minibeasts this term. This will be a very hands-on </w:t>
            </w:r>
            <w:r>
              <w:rPr>
                <w:rFonts w:ascii="Comic Sans MS" w:hAnsi="Comic Sans MS"/>
              </w:rPr>
              <w:t>topic,</w:t>
            </w:r>
            <w:r w:rsidRPr="00D05ECB">
              <w:rPr>
                <w:rFonts w:ascii="Comic Sans MS" w:hAnsi="Comic Sans MS"/>
              </w:rPr>
              <w:t xml:space="preserve"> where the children will be growing their own plants, making bird feeders and looking after caterpillars as they eventually </w:t>
            </w:r>
            <w:r>
              <w:rPr>
                <w:rFonts w:ascii="Comic Sans MS" w:hAnsi="Comic Sans MS"/>
              </w:rPr>
              <w:t>transform</w:t>
            </w:r>
            <w:r w:rsidRPr="00D05ECB">
              <w:rPr>
                <w:rFonts w:ascii="Comic Sans MS" w:hAnsi="Comic Sans MS"/>
              </w:rPr>
              <w:t xml:space="preserve"> into butterflies. </w:t>
            </w:r>
            <w:r>
              <w:rPr>
                <w:rFonts w:ascii="Comic Sans MS" w:hAnsi="Comic Sans MS"/>
              </w:rPr>
              <w:t>Great</w:t>
            </w:r>
            <w:r w:rsidRPr="00D05ECB">
              <w:rPr>
                <w:rFonts w:ascii="Comic Sans MS" w:hAnsi="Comic Sans MS"/>
              </w:rPr>
              <w:t xml:space="preserve"> fun! </w:t>
            </w:r>
          </w:p>
          <w:p w:rsidR="00736318" w:rsidRDefault="00736318" w:rsidP="00736318">
            <w:pPr>
              <w:rPr>
                <w:rFonts w:ascii="Comic Sans MS" w:hAnsi="Comic Sans MS"/>
                <w:u w:val="single"/>
              </w:rPr>
            </w:pPr>
          </w:p>
          <w:p w:rsidR="00736318" w:rsidRDefault="00736318" w:rsidP="00736318">
            <w:pPr>
              <w:rPr>
                <w:rFonts w:ascii="Comic Sans MS" w:hAnsi="Comic Sans MS"/>
                <w:u w:val="single"/>
              </w:rPr>
            </w:pPr>
            <w:r>
              <w:rPr>
                <w:rFonts w:ascii="Comic Sans MS" w:hAnsi="Comic Sans MS"/>
                <w:noProof/>
                <w:u w:val="single"/>
                <w:lang w:eastAsia="en-GB"/>
              </w:rPr>
              <w:drawing>
                <wp:anchor distT="0" distB="0" distL="114300" distR="114300" simplePos="0" relativeHeight="251670528" behindDoc="0" locked="0" layoutInCell="1" allowOverlap="1" wp14:anchorId="726C3A6B" wp14:editId="3D0A0F16">
                  <wp:simplePos x="0" y="0"/>
                  <wp:positionH relativeFrom="column">
                    <wp:posOffset>1525430</wp:posOffset>
                  </wp:positionH>
                  <wp:positionV relativeFrom="paragraph">
                    <wp:posOffset>18564</wp:posOffset>
                  </wp:positionV>
                  <wp:extent cx="1310287" cy="983556"/>
                  <wp:effectExtent l="19050" t="0" r="4163" b="0"/>
                  <wp:wrapNone/>
                  <wp:docPr id="6" name="Picture 1" descr="Image result for butterfl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tterfly cartoon"/>
                          <pic:cNvPicPr>
                            <a:picLocks noChangeAspect="1" noChangeArrowheads="1"/>
                          </pic:cNvPicPr>
                        </pic:nvPicPr>
                        <pic:blipFill>
                          <a:blip r:embed="rId8" cstate="print"/>
                          <a:srcRect/>
                          <a:stretch>
                            <a:fillRect/>
                          </a:stretch>
                        </pic:blipFill>
                        <pic:spPr bwMode="auto">
                          <a:xfrm>
                            <a:off x="0" y="0"/>
                            <a:ext cx="1310287" cy="983556"/>
                          </a:xfrm>
                          <a:prstGeom prst="rect">
                            <a:avLst/>
                          </a:prstGeom>
                          <a:noFill/>
                          <a:ln w="9525">
                            <a:noFill/>
                            <a:miter lim="800000"/>
                            <a:headEnd/>
                            <a:tailEnd/>
                          </a:ln>
                        </pic:spPr>
                      </pic:pic>
                    </a:graphicData>
                  </a:graphic>
                </wp:anchor>
              </w:drawing>
            </w:r>
          </w:p>
          <w:p w:rsidR="00736318" w:rsidRPr="00D05ECB" w:rsidRDefault="00736318" w:rsidP="00736318">
            <w:pPr>
              <w:rPr>
                <w:rFonts w:ascii="Comic Sans MS" w:hAnsi="Comic Sans MS"/>
                <w:u w:val="single"/>
              </w:rPr>
            </w:pPr>
            <w:r>
              <w:rPr>
                <w:rFonts w:ascii="Comic Sans MS" w:hAnsi="Comic Sans MS"/>
                <w:noProof/>
                <w:u w:val="single"/>
                <w:lang w:eastAsia="en-GB"/>
              </w:rPr>
              <w:drawing>
                <wp:anchor distT="0" distB="0" distL="114300" distR="114300" simplePos="0" relativeHeight="251671552" behindDoc="0" locked="0" layoutInCell="1" allowOverlap="1" wp14:anchorId="45F18E57" wp14:editId="5EEE8728">
                  <wp:simplePos x="0" y="0"/>
                  <wp:positionH relativeFrom="column">
                    <wp:posOffset>49530</wp:posOffset>
                  </wp:positionH>
                  <wp:positionV relativeFrom="paragraph">
                    <wp:posOffset>30480</wp:posOffset>
                  </wp:positionV>
                  <wp:extent cx="1293495" cy="575945"/>
                  <wp:effectExtent l="19050" t="0" r="1905" b="0"/>
                  <wp:wrapNone/>
                  <wp:docPr id="7" name="Picture 4" descr="Image result for caterpill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terpillar cartoon"/>
                          <pic:cNvPicPr>
                            <a:picLocks noChangeAspect="1" noChangeArrowheads="1"/>
                          </pic:cNvPicPr>
                        </pic:nvPicPr>
                        <pic:blipFill>
                          <a:blip r:embed="rId9" cstate="print"/>
                          <a:srcRect/>
                          <a:stretch>
                            <a:fillRect/>
                          </a:stretch>
                        </pic:blipFill>
                        <pic:spPr bwMode="auto">
                          <a:xfrm>
                            <a:off x="0" y="0"/>
                            <a:ext cx="1293495" cy="575945"/>
                          </a:xfrm>
                          <a:prstGeom prst="rect">
                            <a:avLst/>
                          </a:prstGeom>
                          <a:noFill/>
                          <a:ln w="9525">
                            <a:noFill/>
                            <a:miter lim="800000"/>
                            <a:headEnd/>
                            <a:tailEnd/>
                          </a:ln>
                        </pic:spPr>
                      </pic:pic>
                    </a:graphicData>
                  </a:graphic>
                </wp:anchor>
              </w:drawing>
            </w:r>
          </w:p>
        </w:tc>
        <w:tc>
          <w:tcPr>
            <w:tcW w:w="4752" w:type="dxa"/>
            <w:vMerge/>
            <w:noWrap/>
          </w:tcPr>
          <w:p w:rsidR="00736318" w:rsidRPr="00D05ECB" w:rsidRDefault="00736318" w:rsidP="00736318">
            <w:pPr>
              <w:rPr>
                <w:rFonts w:ascii="Comic Sans MS" w:hAnsi="Comic Sans MS"/>
              </w:rPr>
            </w:pPr>
          </w:p>
        </w:tc>
      </w:tr>
    </w:tbl>
    <w:p w:rsidR="00006835" w:rsidRDefault="00066751" w:rsidP="00006835">
      <w:pPr>
        <w:spacing w:after="0"/>
        <w:rPr>
          <w:rFonts w:ascii="Comic Sans MS" w:hAnsi="Comic Sans MS"/>
          <w:b/>
          <w:bCs/>
          <w:i/>
          <w:iCs/>
          <w:sz w:val="32"/>
          <w:szCs w:val="32"/>
          <w:u w:val="single"/>
        </w:rPr>
      </w:pPr>
      <w:r>
        <w:rPr>
          <w:noProof/>
          <w:lang w:eastAsia="en-GB"/>
        </w:rPr>
        <mc:AlternateContent>
          <mc:Choice Requires="wps">
            <w:drawing>
              <wp:anchor distT="0" distB="0" distL="114300" distR="114300" simplePos="0" relativeHeight="251666432" behindDoc="0" locked="0" layoutInCell="1" allowOverlap="1" wp14:anchorId="6BE4AB0D" wp14:editId="3E830F4E">
                <wp:simplePos x="0" y="0"/>
                <wp:positionH relativeFrom="margin">
                  <wp:posOffset>703580</wp:posOffset>
                </wp:positionH>
                <wp:positionV relativeFrom="paragraph">
                  <wp:posOffset>-596900</wp:posOffset>
                </wp:positionV>
                <wp:extent cx="4192905" cy="103251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032510"/>
                        </a:xfrm>
                        <a:prstGeom prst="rect">
                          <a:avLst/>
                        </a:prstGeom>
                        <a:noFill/>
                        <a:ln w="9525">
                          <a:noFill/>
                          <a:miter lim="800000"/>
                          <a:headEnd/>
                          <a:tailEnd/>
                        </a:ln>
                      </wps:spPr>
                      <wps:txbx>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Newsletter for Parents/Carers of P2b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4pt;margin-top:-47pt;width:330.15pt;height:81.3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" filled="f" stroked="f">
                <v:textbox style="mso-fit-shape-to-text:t">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Newsletter for Parents/Carers of P2b</w:t>
                      </w:r>
                    </w:p>
                  </w:txbxContent>
                </v:textbox>
                <w10:wrap anchorx="margin"/>
              </v:shape>
            </w:pict>
          </mc:Fallback>
        </mc:AlternateContent>
      </w:r>
      <w:r w:rsidR="007E1208">
        <w:rPr>
          <w:noProof/>
          <w:sz w:val="48"/>
          <w:szCs w:val="48"/>
          <w:lang w:eastAsia="en-GB"/>
        </w:rPr>
        <w:drawing>
          <wp:anchor distT="0" distB="0" distL="114300" distR="114300" simplePos="0" relativeHeight="251664384" behindDoc="1" locked="0" layoutInCell="1" allowOverlap="1" wp14:anchorId="44EEE74C" wp14:editId="1C2C1EC9">
            <wp:simplePos x="0" y="0"/>
            <wp:positionH relativeFrom="column">
              <wp:posOffset>4615815</wp:posOffset>
            </wp:positionH>
            <wp:positionV relativeFrom="paragraph">
              <wp:posOffset>-718820</wp:posOffset>
            </wp:positionV>
            <wp:extent cx="1734820" cy="848995"/>
            <wp:effectExtent l="0" t="0" r="0" b="8255"/>
            <wp:wrapNone/>
            <wp:docPr id="1" name="Picture 1"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754182\Pictures\newsletter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820" cy="848995"/>
                    </a:xfrm>
                    <a:prstGeom prst="rect">
                      <a:avLst/>
                    </a:prstGeom>
                    <a:noFill/>
                    <a:ln>
                      <a:noFill/>
                    </a:ln>
                  </pic:spPr>
                </pic:pic>
              </a:graphicData>
            </a:graphic>
          </wp:anchor>
        </w:drawing>
      </w:r>
      <w:r w:rsidR="00006835">
        <w:rPr>
          <w:rFonts w:ascii="Bradley Hand ITC" w:hAnsi="Bradley Hand ITC"/>
          <w:b/>
          <w:bCs/>
          <w:noProof/>
          <w:sz w:val="52"/>
          <w:szCs w:val="52"/>
          <w:lang w:eastAsia="en-GB"/>
        </w:rPr>
        <w:drawing>
          <wp:anchor distT="0" distB="0" distL="114300" distR="114300" simplePos="0" relativeHeight="251663360" behindDoc="1" locked="0" layoutInCell="1" allowOverlap="1" wp14:anchorId="63A5C621" wp14:editId="69AEDA45">
            <wp:simplePos x="0" y="0"/>
            <wp:positionH relativeFrom="column">
              <wp:posOffset>-637791</wp:posOffset>
            </wp:positionH>
            <wp:positionV relativeFrom="paragraph">
              <wp:posOffset>-722038</wp:posOffset>
            </wp:positionV>
            <wp:extent cx="1211950" cy="1041644"/>
            <wp:effectExtent l="0" t="0" r="7620" b="6350"/>
            <wp:wrapNone/>
            <wp:docPr id="2" name="Picture 2" descr="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950" cy="1041644"/>
                    </a:xfrm>
                    <a:prstGeom prst="rect">
                      <a:avLst/>
                    </a:prstGeom>
                    <a:noFill/>
                    <a:ln>
                      <a:noFill/>
                    </a:ln>
                  </pic:spPr>
                </pic:pic>
              </a:graphicData>
            </a:graphic>
          </wp:anchor>
        </w:drawing>
      </w:r>
      <w:r w:rsidR="00006835" w:rsidRPr="00B165DC">
        <w:rPr>
          <w:rFonts w:ascii="Comic Sans MS" w:eastAsiaTheme="majorEastAsia" w:hAnsi="Comic Sans MS" w:cstheme="majorBidi"/>
          <w:b/>
          <w:bCs/>
          <w:i/>
          <w:iCs/>
          <w:noProof/>
          <w:sz w:val="32"/>
          <w:szCs w:val="32"/>
          <w:u w:val="single"/>
          <w:lang w:eastAsia="en-GB"/>
        </w:rPr>
        <w:drawing>
          <wp:anchor distT="0" distB="0" distL="114300" distR="114300" simplePos="0" relativeHeight="251662336" behindDoc="1" locked="0" layoutInCell="1" allowOverlap="1" wp14:anchorId="73F873B0" wp14:editId="1D7B12FD">
            <wp:simplePos x="0" y="0"/>
            <wp:positionH relativeFrom="column">
              <wp:posOffset>4384089</wp:posOffset>
            </wp:positionH>
            <wp:positionV relativeFrom="paragraph">
              <wp:posOffset>-8526189</wp:posOffset>
            </wp:positionV>
            <wp:extent cx="1867855" cy="914231"/>
            <wp:effectExtent l="0" t="0" r="0" b="635"/>
            <wp:wrapNone/>
            <wp:docPr id="5" name="Picture 5"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1754182\Pictures\newsletter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7919" cy="914262"/>
                    </a:xfrm>
                    <a:prstGeom prst="rect">
                      <a:avLst/>
                    </a:prstGeom>
                    <a:noFill/>
                    <a:ln>
                      <a:noFill/>
                    </a:ln>
                  </pic:spPr>
                </pic:pic>
              </a:graphicData>
            </a:graphic>
          </wp:anchor>
        </w:drawing>
      </w:r>
    </w:p>
    <w:p w:rsidR="00583BFE" w:rsidRDefault="004419C9" w:rsidP="00736318">
      <w:pPr>
        <w:spacing w:before="120" w:after="120"/>
        <w:rPr>
          <w:rFonts w:ascii="Comic Sans MS" w:hAnsi="Comic Sans MS"/>
          <w:b/>
          <w:bCs/>
        </w:rPr>
      </w:pPr>
      <w:r w:rsidRPr="004419C9">
        <w:rPr>
          <w:rFonts w:ascii="Comic Sans MS" w:hAnsi="Comic Sans MS"/>
          <w:b/>
          <w:bCs/>
        </w:rPr>
        <w:t>M</w:t>
      </w:r>
      <w:r w:rsidR="00736318">
        <w:rPr>
          <w:rFonts w:ascii="Comic Sans MS" w:hAnsi="Comic Sans MS"/>
          <w:b/>
          <w:bCs/>
        </w:rPr>
        <w:t>rs</w:t>
      </w:r>
      <w:r w:rsidRPr="004419C9">
        <w:rPr>
          <w:rFonts w:ascii="Comic Sans MS" w:hAnsi="Comic Sans MS"/>
          <w:b/>
          <w:bCs/>
        </w:rPr>
        <w:t xml:space="preserve"> </w:t>
      </w:r>
      <w:r w:rsidR="002778B5">
        <w:rPr>
          <w:rFonts w:ascii="Comic Sans MS" w:hAnsi="Comic Sans MS"/>
          <w:b/>
          <w:bCs/>
        </w:rPr>
        <w:t xml:space="preserve">K. </w:t>
      </w:r>
      <w:r w:rsidR="00736318">
        <w:rPr>
          <w:rFonts w:ascii="Comic Sans MS" w:hAnsi="Comic Sans MS"/>
          <w:b/>
          <w:bCs/>
        </w:rPr>
        <w:t>Whyte</w:t>
      </w:r>
      <w:r w:rsidRPr="004419C9">
        <w:rPr>
          <w:rFonts w:ascii="Comic Sans MS" w:hAnsi="Comic Sans MS"/>
          <w:b/>
          <w:bCs/>
        </w:rPr>
        <w:t xml:space="preserve"> </w:t>
      </w:r>
    </w:p>
    <w:p w:rsidR="00D05ECB" w:rsidRDefault="004419C9" w:rsidP="000B60AC">
      <w:pPr>
        <w:rPr>
          <w:rFonts w:ascii="Comic Sans MS" w:hAnsi="Comic Sans MS"/>
          <w:b/>
          <w:bCs/>
          <w:sz w:val="24"/>
          <w:szCs w:val="24"/>
        </w:rPr>
      </w:pPr>
      <w:r w:rsidRPr="004419C9">
        <w:rPr>
          <w:rFonts w:ascii="Comic Sans MS" w:hAnsi="Comic Sans MS"/>
          <w:b/>
          <w:bCs/>
        </w:rPr>
        <w:t>P2B Class Teacher</w:t>
      </w:r>
    </w:p>
    <w:sectPr w:rsidR="00D05ECB" w:rsidSect="004419C9">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35"/>
    <w:rsid w:val="00006835"/>
    <w:rsid w:val="00066751"/>
    <w:rsid w:val="000B60AC"/>
    <w:rsid w:val="000D64DA"/>
    <w:rsid w:val="00113450"/>
    <w:rsid w:val="00143866"/>
    <w:rsid w:val="00232D30"/>
    <w:rsid w:val="002778B5"/>
    <w:rsid w:val="0028551B"/>
    <w:rsid w:val="00311EE4"/>
    <w:rsid w:val="003B3DAB"/>
    <w:rsid w:val="003C77FA"/>
    <w:rsid w:val="004419C9"/>
    <w:rsid w:val="00583BFE"/>
    <w:rsid w:val="005B76A0"/>
    <w:rsid w:val="006E7981"/>
    <w:rsid w:val="00724CA1"/>
    <w:rsid w:val="00736318"/>
    <w:rsid w:val="007E1208"/>
    <w:rsid w:val="00816FB4"/>
    <w:rsid w:val="00845BD5"/>
    <w:rsid w:val="00896E3F"/>
    <w:rsid w:val="009571EE"/>
    <w:rsid w:val="0096424B"/>
    <w:rsid w:val="00A07FB7"/>
    <w:rsid w:val="00CF071D"/>
    <w:rsid w:val="00D05ECB"/>
    <w:rsid w:val="00D115CC"/>
    <w:rsid w:val="00D11992"/>
    <w:rsid w:val="00DD41EA"/>
    <w:rsid w:val="00E47FF7"/>
    <w:rsid w:val="00EE0F71"/>
    <w:rsid w:val="00F40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KO'Shea (Scotstoun Primary)</dc:creator>
  <cp:lastModifiedBy>Cairney, G  ( Scotstoun Primary )</cp:lastModifiedBy>
  <cp:revision>2</cp:revision>
  <dcterms:created xsi:type="dcterms:W3CDTF">2018-05-11T10:47:00Z</dcterms:created>
  <dcterms:modified xsi:type="dcterms:W3CDTF">2018-05-11T10:47:00Z</dcterms:modified>
</cp:coreProperties>
</file>